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FF8" w:rsidRPr="00EB3AE5" w:rsidRDefault="00A97705" w:rsidP="004C171A">
      <w:pPr>
        <w:jc w:val="center"/>
        <w:rPr>
          <w:sz w:val="28"/>
          <w:szCs w:val="28"/>
        </w:rPr>
      </w:pPr>
      <w:r w:rsidRPr="00EB3AE5">
        <w:rPr>
          <w:color w:val="7030A0"/>
          <w:sz w:val="28"/>
          <w:szCs w:val="28"/>
        </w:rPr>
        <w:t>C</w:t>
      </w:r>
      <w:r w:rsidR="007C052D">
        <w:rPr>
          <w:color w:val="7030A0"/>
          <w:sz w:val="28"/>
          <w:szCs w:val="28"/>
        </w:rPr>
        <w:t>lass</w:t>
      </w:r>
      <w:r w:rsidRPr="00EB3AE5">
        <w:rPr>
          <w:color w:val="7030A0"/>
          <w:sz w:val="28"/>
          <w:szCs w:val="28"/>
        </w:rPr>
        <w:t xml:space="preserve"> </w:t>
      </w:r>
      <w:r w:rsidR="00C74D26">
        <w:rPr>
          <w:color w:val="7030A0"/>
          <w:sz w:val="28"/>
          <w:szCs w:val="28"/>
        </w:rPr>
        <w:t>Broomhead</w:t>
      </w:r>
      <w:r w:rsidRPr="00EB3AE5">
        <w:rPr>
          <w:sz w:val="28"/>
          <w:szCs w:val="28"/>
        </w:rPr>
        <w:t xml:space="preserve"> </w:t>
      </w:r>
      <w:r w:rsidR="00F572FC">
        <w:rPr>
          <w:sz w:val="28"/>
          <w:szCs w:val="28"/>
        </w:rPr>
        <w:t>June</w:t>
      </w:r>
      <w:r w:rsidR="00305172" w:rsidRPr="00EB3AE5">
        <w:rPr>
          <w:sz w:val="28"/>
          <w:szCs w:val="28"/>
        </w:rPr>
        <w:t xml:space="preserve"> </w:t>
      </w:r>
      <w:r w:rsidR="00B22EBB">
        <w:rPr>
          <w:sz w:val="28"/>
          <w:szCs w:val="28"/>
        </w:rPr>
        <w:t>2023 –</w:t>
      </w:r>
      <w:r w:rsidR="00F572FC" w:rsidRPr="00F572FC">
        <w:rPr>
          <w:sz w:val="28"/>
          <w:szCs w:val="28"/>
        </w:rPr>
        <w:t xml:space="preserve"> </w:t>
      </w:r>
      <w:r w:rsidR="00F572FC">
        <w:rPr>
          <w:sz w:val="28"/>
          <w:szCs w:val="28"/>
        </w:rPr>
        <w:t>July</w:t>
      </w:r>
      <w:r w:rsidR="00B22EBB">
        <w:rPr>
          <w:sz w:val="28"/>
          <w:szCs w:val="28"/>
        </w:rPr>
        <w:t xml:space="preserve"> 2023</w:t>
      </w:r>
    </w:p>
    <w:p w:rsidR="004C171A" w:rsidRPr="00EB3AE5" w:rsidRDefault="004C171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705B8F" w:rsidRPr="00EB3AE5" w:rsidTr="00C74D26">
        <w:tc>
          <w:tcPr>
            <w:tcW w:w="3539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SUBJECT</w:t>
            </w:r>
          </w:p>
        </w:tc>
        <w:tc>
          <w:tcPr>
            <w:tcW w:w="5477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LEARNING</w:t>
            </w:r>
          </w:p>
        </w:tc>
      </w:tr>
      <w:tr w:rsidR="00705B8F" w:rsidRPr="00EB3AE5" w:rsidTr="00E373EB">
        <w:trPr>
          <w:trHeight w:val="3144"/>
        </w:trPr>
        <w:tc>
          <w:tcPr>
            <w:tcW w:w="3539" w:type="dxa"/>
          </w:tcPr>
          <w:p w:rsidR="00F572FC" w:rsidRPr="00F572FC" w:rsidRDefault="00C74D26" w:rsidP="00F572FC">
            <w:pPr>
              <w:shd w:val="clear" w:color="auto" w:fill="FBFBEE"/>
              <w:rPr>
                <w:rFonts w:ascii="Arial" w:eastAsia="Times New Roman" w:hAnsi="Arial" w:cs="Arial"/>
                <w:color w:val="253746"/>
                <w:sz w:val="24"/>
                <w:szCs w:val="24"/>
                <w:lang w:eastAsia="en-GB"/>
              </w:rPr>
            </w:pPr>
            <w:r>
              <w:rPr>
                <w:color w:val="00B050"/>
                <w:sz w:val="26"/>
                <w:szCs w:val="26"/>
              </w:rPr>
              <w:t xml:space="preserve">English </w:t>
            </w:r>
            <w:r w:rsidR="00F572FC">
              <w:rPr>
                <w:color w:val="00B050"/>
                <w:sz w:val="26"/>
                <w:szCs w:val="26"/>
              </w:rPr>
              <w:t>- Letters</w:t>
            </w:r>
          </w:p>
          <w:p w:rsidR="00ED3ACC" w:rsidRDefault="00F572FC" w:rsidP="00603C29">
            <w:pPr>
              <w:rPr>
                <w:color w:val="00B050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5F7E4F09">
                  <wp:simplePos x="0" y="0"/>
                  <wp:positionH relativeFrom="column">
                    <wp:posOffset>556895</wp:posOffset>
                  </wp:positionH>
                  <wp:positionV relativeFrom="paragraph">
                    <wp:posOffset>201295</wp:posOffset>
                  </wp:positionV>
                  <wp:extent cx="838200" cy="1226634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226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22EBB" w:rsidRPr="00ED3ACC" w:rsidRDefault="00B22EBB" w:rsidP="00603C29">
            <w:pPr>
              <w:rPr>
                <w:color w:val="00B050"/>
                <w:sz w:val="26"/>
                <w:szCs w:val="26"/>
              </w:rPr>
            </w:pPr>
          </w:p>
          <w:p w:rsidR="00077F28" w:rsidRPr="00EB3AE5" w:rsidRDefault="00077F28" w:rsidP="00603C29">
            <w:pPr>
              <w:rPr>
                <w:noProof/>
                <w:color w:val="0000FF"/>
                <w:sz w:val="26"/>
                <w:szCs w:val="26"/>
                <w:lang w:eastAsia="en-GB"/>
              </w:rPr>
            </w:pPr>
          </w:p>
          <w:p w:rsidR="00077F28" w:rsidRPr="00EB3AE5" w:rsidRDefault="00077F28" w:rsidP="00603C29">
            <w:pPr>
              <w:rPr>
                <w:color w:val="00B050"/>
                <w:sz w:val="26"/>
                <w:szCs w:val="26"/>
              </w:rPr>
            </w:pPr>
          </w:p>
        </w:tc>
        <w:tc>
          <w:tcPr>
            <w:tcW w:w="5477" w:type="dxa"/>
          </w:tcPr>
          <w:p w:rsidR="00E373EB" w:rsidRPr="00B22EBB" w:rsidRDefault="00F572FC" w:rsidP="00B22EBB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 w:rsidRPr="00F572FC">
              <w:rPr>
                <w:color w:val="00B050"/>
                <w:sz w:val="26"/>
                <w:szCs w:val="26"/>
              </w:rPr>
              <w:t xml:space="preserve">Children focus on two Oliver Jeffers books, Stuck and The </w:t>
            </w:r>
            <w:proofErr w:type="spellStart"/>
            <w:r w:rsidRPr="00F572FC">
              <w:rPr>
                <w:color w:val="00B050"/>
                <w:sz w:val="26"/>
                <w:szCs w:val="26"/>
              </w:rPr>
              <w:t>Hueys</w:t>
            </w:r>
            <w:proofErr w:type="spellEnd"/>
            <w:r w:rsidRPr="00F572FC">
              <w:rPr>
                <w:color w:val="00B050"/>
                <w:sz w:val="26"/>
                <w:szCs w:val="26"/>
              </w:rPr>
              <w:t>: It Wasn’t Me.  They look at the issues raised and use them to explore features of letter writing. They will have opportunities for role-play and discussion before writing letters themselves</w:t>
            </w:r>
          </w:p>
        </w:tc>
      </w:tr>
      <w:tr w:rsidR="00705B8F" w:rsidRPr="00EB3AE5" w:rsidTr="00E95E2A">
        <w:trPr>
          <w:trHeight w:val="1712"/>
        </w:trPr>
        <w:tc>
          <w:tcPr>
            <w:tcW w:w="3539" w:type="dxa"/>
          </w:tcPr>
          <w:p w:rsidR="004C171A" w:rsidRPr="00EB3AE5" w:rsidRDefault="009C7934" w:rsidP="00603C29">
            <w:pPr>
              <w:rPr>
                <w:color w:val="0070C0"/>
                <w:sz w:val="26"/>
                <w:szCs w:val="26"/>
              </w:rPr>
            </w:pPr>
            <w:r w:rsidRPr="00EB3AE5">
              <w:rPr>
                <w:noProof/>
                <w:color w:val="0000FF"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210820</wp:posOffset>
                  </wp:positionV>
                  <wp:extent cx="1000125" cy="829955"/>
                  <wp:effectExtent l="0" t="0" r="0" b="8255"/>
                  <wp:wrapNone/>
                  <wp:docPr id="2" name="irc_mi" descr="Image result for numeracy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numeracy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423" cy="84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72C0" w:rsidRPr="00EB3AE5">
              <w:rPr>
                <w:color w:val="0070C0"/>
                <w:sz w:val="26"/>
                <w:szCs w:val="26"/>
              </w:rPr>
              <w:t>NUMERACY</w:t>
            </w:r>
            <w:r w:rsidR="00D1246D" w:rsidRPr="00EB3AE5">
              <w:rPr>
                <w:noProof/>
                <w:color w:val="0000FF"/>
                <w:sz w:val="26"/>
                <w:szCs w:val="26"/>
                <w:lang w:eastAsia="en-GB"/>
              </w:rPr>
              <w:t xml:space="preserve"> </w:t>
            </w:r>
          </w:p>
        </w:tc>
        <w:tc>
          <w:tcPr>
            <w:tcW w:w="5477" w:type="dxa"/>
          </w:tcPr>
          <w:p w:rsidR="009C7934" w:rsidRDefault="009C7934" w:rsidP="00EB3AE5">
            <w:pPr>
              <w:pStyle w:val="ListParagraph"/>
              <w:rPr>
                <w:color w:val="0070C0"/>
              </w:rPr>
            </w:pPr>
          </w:p>
          <w:p w:rsidR="00E373EB" w:rsidRDefault="00F572FC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Shape (2 weeks)</w:t>
            </w:r>
          </w:p>
          <w:p w:rsidR="00F572FC" w:rsidRDefault="00F572FC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Measurements including time (4 weeks)</w:t>
            </w:r>
          </w:p>
          <w:p w:rsidR="00E06A7E" w:rsidRPr="00E06A7E" w:rsidRDefault="00E06A7E" w:rsidP="00E06A7E">
            <w:pPr>
              <w:rPr>
                <w:color w:val="0070C0"/>
              </w:rPr>
            </w:pPr>
          </w:p>
        </w:tc>
      </w:tr>
      <w:tr w:rsidR="00705B8F" w:rsidRPr="00EB3AE5" w:rsidTr="00C74D26">
        <w:tc>
          <w:tcPr>
            <w:tcW w:w="3539" w:type="dxa"/>
          </w:tcPr>
          <w:p w:rsidR="004C171A" w:rsidRDefault="001C72C0" w:rsidP="00603C29">
            <w:pPr>
              <w:rPr>
                <w:color w:val="C00000"/>
                <w:sz w:val="26"/>
                <w:szCs w:val="26"/>
              </w:rPr>
            </w:pPr>
            <w:r w:rsidRPr="00EB3AE5">
              <w:rPr>
                <w:color w:val="C00000"/>
                <w:sz w:val="26"/>
                <w:szCs w:val="26"/>
              </w:rPr>
              <w:t>SCIENC</w:t>
            </w:r>
            <w:r w:rsidR="000C0376">
              <w:rPr>
                <w:color w:val="C00000"/>
                <w:sz w:val="26"/>
                <w:szCs w:val="26"/>
              </w:rPr>
              <w:t xml:space="preserve">E </w:t>
            </w:r>
            <w:r w:rsidR="00037ED6">
              <w:rPr>
                <w:color w:val="C00000"/>
                <w:sz w:val="26"/>
                <w:szCs w:val="26"/>
              </w:rPr>
              <w:t>–</w:t>
            </w:r>
            <w:r w:rsidR="000C0376">
              <w:rPr>
                <w:color w:val="C00000"/>
                <w:sz w:val="26"/>
                <w:szCs w:val="26"/>
              </w:rPr>
              <w:t xml:space="preserve"> </w:t>
            </w:r>
          </w:p>
          <w:p w:rsidR="00037ED6" w:rsidRPr="00EB3AE5" w:rsidRDefault="00F572FC" w:rsidP="00414FC5">
            <w:pPr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759C39F4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372110</wp:posOffset>
                  </wp:positionV>
                  <wp:extent cx="942975" cy="827405"/>
                  <wp:effectExtent l="0" t="0" r="952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27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14FC5">
              <w:rPr>
                <w:color w:val="C00000"/>
                <w:sz w:val="26"/>
                <w:szCs w:val="26"/>
              </w:rPr>
              <w:t>Y3</w:t>
            </w:r>
            <w:r w:rsidR="00705B8F">
              <w:rPr>
                <w:color w:val="C00000"/>
                <w:sz w:val="26"/>
                <w:szCs w:val="26"/>
              </w:rPr>
              <w:t xml:space="preserve"> – </w:t>
            </w:r>
            <w:r>
              <w:rPr>
                <w:color w:val="C00000"/>
                <w:sz w:val="26"/>
                <w:szCs w:val="26"/>
              </w:rPr>
              <w:t>Plants</w:t>
            </w:r>
            <w:r w:rsidR="00705B8F">
              <w:rPr>
                <w:noProof/>
              </w:rPr>
              <w:t xml:space="preserve"> </w:t>
            </w:r>
          </w:p>
        </w:tc>
        <w:tc>
          <w:tcPr>
            <w:tcW w:w="5477" w:type="dxa"/>
          </w:tcPr>
          <w:p w:rsidR="00F572FC" w:rsidRPr="00F572FC" w:rsidRDefault="00F572FC" w:rsidP="00F572FC">
            <w:pPr>
              <w:pStyle w:val="ColorfulList-Accent11"/>
              <w:numPr>
                <w:ilvl w:val="0"/>
                <w:numId w:val="25"/>
              </w:numPr>
              <w:rPr>
                <w:rFonts w:ascii="Calibri" w:hAnsi="Calibri" w:cs="Calibri"/>
                <w:b/>
                <w:color w:val="FF0000"/>
                <w:sz w:val="32"/>
              </w:rPr>
            </w:pPr>
            <w:r>
              <w:rPr>
                <w:rFonts w:ascii="Calibri" w:hAnsi="Calibri" w:cs="Calibri"/>
                <w:color w:val="FF0000"/>
              </w:rPr>
              <w:t>I</w:t>
            </w:r>
            <w:r w:rsidRPr="00F572FC">
              <w:rPr>
                <w:rFonts w:ascii="Calibri" w:hAnsi="Calibri" w:cs="Calibri"/>
                <w:color w:val="FF0000"/>
              </w:rPr>
              <w:t>dentify and describe the functions of different parts of flowering plants: roots, stem/trunk, leaves and flowers</w:t>
            </w:r>
          </w:p>
          <w:p w:rsidR="00F572FC" w:rsidRPr="00F572FC" w:rsidRDefault="00F572FC" w:rsidP="00F572FC">
            <w:pPr>
              <w:pStyle w:val="ColorfulList-Accent11"/>
              <w:numPr>
                <w:ilvl w:val="0"/>
                <w:numId w:val="25"/>
              </w:numPr>
              <w:rPr>
                <w:rFonts w:ascii="Calibri" w:hAnsi="Calibri" w:cs="Calibri"/>
                <w:b/>
                <w:color w:val="FF0000"/>
                <w:sz w:val="32"/>
              </w:rPr>
            </w:pPr>
            <w:r>
              <w:rPr>
                <w:rFonts w:ascii="Calibri" w:hAnsi="Calibri" w:cs="Calibri"/>
                <w:color w:val="FF0000"/>
              </w:rPr>
              <w:t>E</w:t>
            </w:r>
            <w:r w:rsidRPr="00F572FC">
              <w:rPr>
                <w:rFonts w:ascii="Calibri" w:hAnsi="Calibri" w:cs="Calibri"/>
                <w:color w:val="FF0000"/>
              </w:rPr>
              <w:t>xplore the requirements of plants for life and growth (air, light, water, nutrients from soil, and room to grow) and how they vary from plant to plant</w:t>
            </w:r>
          </w:p>
          <w:p w:rsidR="00F572FC" w:rsidRPr="00A664A9" w:rsidRDefault="00F572FC" w:rsidP="00A664A9">
            <w:pPr>
              <w:pStyle w:val="ColorfulList-Accent11"/>
              <w:numPr>
                <w:ilvl w:val="0"/>
                <w:numId w:val="25"/>
              </w:numPr>
              <w:rPr>
                <w:rFonts w:ascii="Calibri" w:hAnsi="Calibri" w:cs="Calibri"/>
                <w:b/>
                <w:color w:val="FF0000"/>
                <w:sz w:val="32"/>
              </w:rPr>
            </w:pPr>
            <w:r>
              <w:rPr>
                <w:rFonts w:ascii="Calibri" w:hAnsi="Calibri" w:cs="Calibri"/>
                <w:color w:val="FF0000"/>
              </w:rPr>
              <w:t>I</w:t>
            </w:r>
            <w:r w:rsidRPr="00F572FC">
              <w:rPr>
                <w:rFonts w:ascii="Calibri" w:hAnsi="Calibri" w:cs="Calibri"/>
                <w:color w:val="FF0000"/>
              </w:rPr>
              <w:t>nvestigate the way in which water is transported within plants</w:t>
            </w:r>
          </w:p>
          <w:p w:rsidR="00A664A9" w:rsidRPr="00A664A9" w:rsidRDefault="00A664A9" w:rsidP="00A664A9">
            <w:pPr>
              <w:pStyle w:val="ColorfulList-Accent11"/>
              <w:rPr>
                <w:rFonts w:ascii="Calibri" w:hAnsi="Calibri" w:cs="Calibri"/>
                <w:b/>
                <w:color w:val="FF0000"/>
                <w:sz w:val="32"/>
              </w:rPr>
            </w:pPr>
          </w:p>
        </w:tc>
      </w:tr>
      <w:tr w:rsidR="00705B8F" w:rsidRPr="00EB3AE5" w:rsidTr="00E95E2A">
        <w:trPr>
          <w:trHeight w:val="274"/>
        </w:trPr>
        <w:tc>
          <w:tcPr>
            <w:tcW w:w="3539" w:type="dxa"/>
          </w:tcPr>
          <w:p w:rsidR="0076259F" w:rsidRDefault="00F572FC" w:rsidP="00603C29">
            <w:pPr>
              <w:rPr>
                <w:color w:val="FFC000"/>
                <w:sz w:val="26"/>
                <w:szCs w:val="26"/>
              </w:rPr>
            </w:pPr>
            <w:r>
              <w:rPr>
                <w:color w:val="FFC000"/>
                <w:sz w:val="26"/>
                <w:szCs w:val="26"/>
              </w:rPr>
              <w:t>History – the history of sport</w:t>
            </w:r>
          </w:p>
          <w:p w:rsidR="00A664A9" w:rsidRPr="00EB3AE5" w:rsidRDefault="00A664A9" w:rsidP="00603C29">
            <w:pPr>
              <w:rPr>
                <w:color w:val="FFC000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40871545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132715</wp:posOffset>
                  </wp:positionV>
                  <wp:extent cx="1384194" cy="781050"/>
                  <wp:effectExtent l="0" t="0" r="698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194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477" w:type="dxa"/>
            <w:shd w:val="clear" w:color="auto" w:fill="FFFFFF" w:themeFill="background1"/>
          </w:tcPr>
          <w:p w:rsidR="00414FC5" w:rsidRPr="00414FC5" w:rsidRDefault="00414FC5" w:rsidP="00414FC5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eastAsia="Comic Sans MS" w:cstheme="minorHAnsi"/>
                <w:color w:val="F79646" w:themeColor="accent6"/>
                <w:szCs w:val="18"/>
              </w:rPr>
            </w:pPr>
            <w:r w:rsidRPr="00414FC5">
              <w:rPr>
                <w:rFonts w:eastAsia="Comic Sans MS" w:cstheme="minorHAnsi"/>
                <w:color w:val="F79646" w:themeColor="accent6"/>
                <w:szCs w:val="18"/>
              </w:rPr>
              <w:t xml:space="preserve">What was </w:t>
            </w:r>
            <w:r w:rsidR="00F572FC">
              <w:rPr>
                <w:rFonts w:eastAsia="Comic Sans MS" w:cstheme="minorHAnsi"/>
                <w:color w:val="F79646" w:themeColor="accent6"/>
                <w:szCs w:val="18"/>
              </w:rPr>
              <w:t>sport like in ancient times?</w:t>
            </w:r>
          </w:p>
          <w:p w:rsidR="00414FC5" w:rsidRPr="00414FC5" w:rsidRDefault="00414FC5" w:rsidP="001923A2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eastAsia="Comic Sans MS" w:cstheme="minorHAnsi"/>
                <w:color w:val="F79646" w:themeColor="accent6"/>
                <w:szCs w:val="18"/>
              </w:rPr>
            </w:pPr>
            <w:r w:rsidRPr="00414FC5">
              <w:rPr>
                <w:rFonts w:eastAsia="Comic Sans MS" w:cstheme="minorHAnsi"/>
                <w:color w:val="F79646" w:themeColor="accent6"/>
                <w:szCs w:val="18"/>
              </w:rPr>
              <w:t xml:space="preserve">What </w:t>
            </w:r>
            <w:r w:rsidR="00F572FC">
              <w:rPr>
                <w:rFonts w:eastAsia="Comic Sans MS" w:cstheme="minorHAnsi"/>
                <w:color w:val="F79646" w:themeColor="accent6"/>
                <w:szCs w:val="18"/>
              </w:rPr>
              <w:t>were/are the Olympics?</w:t>
            </w:r>
          </w:p>
          <w:p w:rsidR="00414FC5" w:rsidRDefault="00F572FC" w:rsidP="00414FC5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eastAsia="Comic Sans MS" w:cstheme="minorHAnsi"/>
                <w:color w:val="F79646" w:themeColor="accent6"/>
                <w:szCs w:val="18"/>
              </w:rPr>
            </w:pPr>
            <w:r>
              <w:rPr>
                <w:rFonts w:eastAsia="Comic Sans MS" w:cstheme="minorHAnsi"/>
                <w:color w:val="F79646" w:themeColor="accent6"/>
                <w:szCs w:val="18"/>
              </w:rPr>
              <w:t>How has football changed?</w:t>
            </w:r>
          </w:p>
          <w:p w:rsidR="00A664A9" w:rsidRDefault="00A664A9" w:rsidP="00A664A9">
            <w:pPr>
              <w:widowControl w:val="0"/>
              <w:rPr>
                <w:rFonts w:eastAsia="Comic Sans MS" w:cstheme="minorHAnsi"/>
                <w:color w:val="F79646" w:themeColor="accent6"/>
                <w:szCs w:val="18"/>
              </w:rPr>
            </w:pPr>
          </w:p>
          <w:p w:rsidR="00A664A9" w:rsidRPr="00A664A9" w:rsidRDefault="00A664A9" w:rsidP="00A664A9">
            <w:pPr>
              <w:widowControl w:val="0"/>
              <w:rPr>
                <w:rFonts w:eastAsia="Comic Sans MS" w:cstheme="minorHAnsi"/>
                <w:color w:val="F79646" w:themeColor="accent6"/>
                <w:szCs w:val="18"/>
              </w:rPr>
            </w:pPr>
          </w:p>
          <w:p w:rsidR="00414FC5" w:rsidRDefault="00414FC5" w:rsidP="00414FC5">
            <w:pPr>
              <w:widowControl w:val="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:rsidR="009C64EF" w:rsidRPr="009C64EF" w:rsidRDefault="009C64EF" w:rsidP="00414FC5">
            <w:pPr>
              <w:pStyle w:val="ListParagraph"/>
            </w:pPr>
          </w:p>
        </w:tc>
      </w:tr>
      <w:tr w:rsidR="00705B8F" w:rsidRPr="00EB3AE5" w:rsidTr="00C74D26">
        <w:tc>
          <w:tcPr>
            <w:tcW w:w="3539" w:type="dxa"/>
          </w:tcPr>
          <w:p w:rsidR="00473BEC" w:rsidRPr="00473BEC" w:rsidRDefault="00C74D26" w:rsidP="00603C29">
            <w:pPr>
              <w:rPr>
                <w:color w:val="7030A0"/>
                <w:sz w:val="26"/>
                <w:szCs w:val="26"/>
              </w:rPr>
            </w:pPr>
            <w:r>
              <w:rPr>
                <w:color w:val="17365D" w:themeColor="text2" w:themeShade="BF"/>
                <w:sz w:val="26"/>
                <w:szCs w:val="26"/>
              </w:rPr>
              <w:t>Other curriculum areas</w:t>
            </w:r>
          </w:p>
        </w:tc>
        <w:tc>
          <w:tcPr>
            <w:tcW w:w="5477" w:type="dxa"/>
          </w:tcPr>
          <w:p w:rsidR="00A027ED" w:rsidRDefault="00A027ED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PSHE </w:t>
            </w:r>
            <w:r w:rsidR="00A664A9">
              <w:rPr>
                <w:rFonts w:ascii="Calibri" w:hAnsi="Calibri" w:cs="Calibri"/>
                <w:color w:val="17365D" w:themeColor="text2" w:themeShade="BF"/>
                <w:sz w:val="20"/>
              </w:rPr>
              <w:t>–</w:t>
            </w: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</w:t>
            </w:r>
            <w:r w:rsidR="00A664A9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The importance of sleep, dental hygiene </w:t>
            </w:r>
          </w:p>
          <w:p w:rsidR="00EB3AE5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Computing – </w:t>
            </w:r>
            <w:r w:rsidR="00A664A9" w:rsidRPr="00A664A9">
              <w:rPr>
                <w:rFonts w:ascii="Calibri" w:hAnsi="Calibri" w:cs="Calibri"/>
                <w:color w:val="17365D" w:themeColor="text2" w:themeShade="BF"/>
                <w:sz w:val="20"/>
              </w:rPr>
              <w:t>Technology in our Lives</w:t>
            </w:r>
          </w:p>
          <w:p w:rsidR="005973C6" w:rsidRDefault="00414FC5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Art</w:t>
            </w:r>
            <w:r w:rsidR="00345867">
              <w:rPr>
                <w:rFonts w:ascii="Calibri" w:hAnsi="Calibri" w:cs="Calibri"/>
                <w:color w:val="17365D" w:themeColor="text2" w:themeShade="BF"/>
                <w:sz w:val="20"/>
              </w:rPr>
              <w:t>.</w:t>
            </w:r>
            <w:r w:rsidR="0043277C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</w:t>
            </w:r>
            <w:proofErr w:type="gramStart"/>
            <w:r w:rsidR="0043277C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- </w:t>
            </w:r>
            <w:r w:rsidR="00345867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</w:t>
            </w:r>
            <w:r w:rsidR="00A664A9" w:rsidRPr="00A664A9">
              <w:rPr>
                <w:rFonts w:ascii="Calibri" w:hAnsi="Calibri" w:cs="Calibri"/>
                <w:color w:val="17365D" w:themeColor="text2" w:themeShade="BF"/>
                <w:sz w:val="20"/>
              </w:rPr>
              <w:t>Edward</w:t>
            </w:r>
            <w:proofErr w:type="gramEnd"/>
            <w:r w:rsidR="00A664A9" w:rsidRPr="00A664A9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</w:t>
            </w:r>
            <w:proofErr w:type="spellStart"/>
            <w:r w:rsidR="00A664A9" w:rsidRPr="00A664A9">
              <w:rPr>
                <w:rFonts w:ascii="Calibri" w:hAnsi="Calibri" w:cs="Calibri"/>
                <w:color w:val="17365D" w:themeColor="text2" w:themeShade="BF"/>
                <w:sz w:val="20"/>
              </w:rPr>
              <w:t>Saidi</w:t>
            </w:r>
            <w:proofErr w:type="spellEnd"/>
            <w:r w:rsidR="00A664A9" w:rsidRPr="00A664A9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Tingatinga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R.E – </w:t>
            </w:r>
            <w:r w:rsidR="00A664A9" w:rsidRPr="00A664A9">
              <w:rPr>
                <w:rFonts w:ascii="Calibri" w:hAnsi="Calibri" w:cs="Calibri"/>
                <w:color w:val="17365D" w:themeColor="text2" w:themeShade="BF"/>
                <w:sz w:val="20"/>
              </w:rPr>
              <w:t>What does it mean to be a Christian in Britain today?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P.E – weekly session with Mr Ritchie</w:t>
            </w:r>
          </w:p>
          <w:p w:rsidR="005973C6" w:rsidRPr="0005411B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Music – Weekly session with Beth</w:t>
            </w:r>
          </w:p>
        </w:tc>
      </w:tr>
      <w:tr w:rsidR="00705B8F" w:rsidRPr="00EB3AE5" w:rsidTr="00C74D26">
        <w:tc>
          <w:tcPr>
            <w:tcW w:w="3539" w:type="dxa"/>
          </w:tcPr>
          <w:p w:rsidR="00EB3AE5" w:rsidRDefault="00EB3AE5" w:rsidP="00603C29">
            <w:pPr>
              <w:rPr>
                <w:color w:val="7030A0"/>
                <w:sz w:val="26"/>
                <w:szCs w:val="26"/>
              </w:rPr>
            </w:pPr>
          </w:p>
          <w:p w:rsidR="004C171A" w:rsidRPr="00EB3AE5" w:rsidRDefault="007C052D" w:rsidP="00603C29">
            <w:pPr>
              <w:rPr>
                <w:color w:val="7030A0"/>
                <w:sz w:val="26"/>
                <w:szCs w:val="26"/>
              </w:rPr>
            </w:pPr>
            <w:r>
              <w:rPr>
                <w:color w:val="7030A0"/>
                <w:sz w:val="26"/>
                <w:szCs w:val="26"/>
              </w:rPr>
              <w:t>At Home</w:t>
            </w:r>
          </w:p>
        </w:tc>
        <w:tc>
          <w:tcPr>
            <w:tcW w:w="5477" w:type="dxa"/>
          </w:tcPr>
          <w:p w:rsidR="004C171A" w:rsidRDefault="000A5591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6"/>
                <w:szCs w:val="26"/>
              </w:rPr>
            </w:pPr>
            <w:r w:rsidRPr="00EB3AE5">
              <w:rPr>
                <w:color w:val="7030A0"/>
                <w:sz w:val="26"/>
                <w:szCs w:val="26"/>
              </w:rPr>
              <w:t>Reading nightly</w:t>
            </w:r>
          </w:p>
          <w:p w:rsidR="00A664A9" w:rsidRDefault="00A664A9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6"/>
                <w:szCs w:val="26"/>
              </w:rPr>
            </w:pPr>
            <w:r>
              <w:rPr>
                <w:color w:val="7030A0"/>
                <w:sz w:val="26"/>
                <w:szCs w:val="26"/>
              </w:rPr>
              <w:t>Times table practice (online games)</w:t>
            </w:r>
            <w:bookmarkStart w:id="0" w:name="_GoBack"/>
            <w:bookmarkEnd w:id="0"/>
          </w:p>
          <w:p w:rsidR="0028401F" w:rsidRDefault="0028401F" w:rsidP="007C052D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EB3AE5" w:rsidRPr="00EB3AE5" w:rsidRDefault="00EB3AE5" w:rsidP="00EB3AE5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Pr="00EB3AE5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</w:tc>
      </w:tr>
    </w:tbl>
    <w:p w:rsidR="0028760A" w:rsidRPr="00EB3AE5" w:rsidRDefault="0028760A">
      <w:pPr>
        <w:rPr>
          <w:sz w:val="26"/>
          <w:szCs w:val="26"/>
        </w:rPr>
      </w:pPr>
    </w:p>
    <w:p w:rsidR="0028760A" w:rsidRDefault="0028760A"/>
    <w:sectPr w:rsidR="0028760A" w:rsidSect="00B74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46D" w:rsidRDefault="00D1246D" w:rsidP="00D1246D">
      <w:pPr>
        <w:spacing w:after="0" w:line="240" w:lineRule="auto"/>
      </w:pPr>
      <w:r>
        <w:separator/>
      </w:r>
    </w:p>
  </w:endnote>
  <w:end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Arial Unicode MS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46D" w:rsidRDefault="00D1246D" w:rsidP="00D1246D">
      <w:pPr>
        <w:spacing w:after="0" w:line="240" w:lineRule="auto"/>
      </w:pPr>
      <w:r>
        <w:separator/>
      </w:r>
    </w:p>
  </w:footnote>
  <w:foot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7874"/>
    <w:multiLevelType w:val="hybridMultilevel"/>
    <w:tmpl w:val="B8E6C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F16D5"/>
    <w:multiLevelType w:val="hybridMultilevel"/>
    <w:tmpl w:val="339E9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E5B51"/>
    <w:multiLevelType w:val="hybridMultilevel"/>
    <w:tmpl w:val="F3E670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A10322"/>
    <w:multiLevelType w:val="hybridMultilevel"/>
    <w:tmpl w:val="D714B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F50FF"/>
    <w:multiLevelType w:val="hybridMultilevel"/>
    <w:tmpl w:val="3014B880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3BB5518F"/>
    <w:multiLevelType w:val="hybridMultilevel"/>
    <w:tmpl w:val="21EA66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442F7B"/>
    <w:multiLevelType w:val="hybridMultilevel"/>
    <w:tmpl w:val="5D667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70557"/>
    <w:multiLevelType w:val="hybridMultilevel"/>
    <w:tmpl w:val="2E886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4D1F9C"/>
    <w:multiLevelType w:val="hybridMultilevel"/>
    <w:tmpl w:val="96442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E84C84"/>
    <w:multiLevelType w:val="hybridMultilevel"/>
    <w:tmpl w:val="5EC07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33FCD"/>
    <w:multiLevelType w:val="hybridMultilevel"/>
    <w:tmpl w:val="7C148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92E5D"/>
    <w:multiLevelType w:val="hybridMultilevel"/>
    <w:tmpl w:val="D5E41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2C4EA7"/>
    <w:multiLevelType w:val="hybridMultilevel"/>
    <w:tmpl w:val="5A562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8B6C1F"/>
    <w:multiLevelType w:val="hybridMultilevel"/>
    <w:tmpl w:val="BD4CBF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A905AA"/>
    <w:multiLevelType w:val="hybridMultilevel"/>
    <w:tmpl w:val="F3943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2568E6"/>
    <w:multiLevelType w:val="hybridMultilevel"/>
    <w:tmpl w:val="33A80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453AD2"/>
    <w:multiLevelType w:val="hybridMultilevel"/>
    <w:tmpl w:val="840C4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DA64AB"/>
    <w:multiLevelType w:val="hybridMultilevel"/>
    <w:tmpl w:val="9DBA86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E4775E8"/>
    <w:multiLevelType w:val="multilevel"/>
    <w:tmpl w:val="135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91144B3"/>
    <w:multiLevelType w:val="hybridMultilevel"/>
    <w:tmpl w:val="18F25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8F5004"/>
    <w:multiLevelType w:val="hybridMultilevel"/>
    <w:tmpl w:val="DD628E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1"/>
  </w:num>
  <w:num w:numId="4">
    <w:abstractNumId w:val="20"/>
  </w:num>
  <w:num w:numId="5">
    <w:abstractNumId w:val="23"/>
  </w:num>
  <w:num w:numId="6">
    <w:abstractNumId w:val="5"/>
  </w:num>
  <w:num w:numId="7">
    <w:abstractNumId w:val="4"/>
  </w:num>
  <w:num w:numId="8">
    <w:abstractNumId w:val="9"/>
  </w:num>
  <w:num w:numId="9">
    <w:abstractNumId w:val="0"/>
  </w:num>
  <w:num w:numId="10">
    <w:abstractNumId w:val="12"/>
  </w:num>
  <w:num w:numId="11">
    <w:abstractNumId w:val="24"/>
  </w:num>
  <w:num w:numId="12">
    <w:abstractNumId w:val="2"/>
  </w:num>
  <w:num w:numId="13">
    <w:abstractNumId w:val="3"/>
  </w:num>
  <w:num w:numId="14">
    <w:abstractNumId w:val="7"/>
  </w:num>
  <w:num w:numId="15">
    <w:abstractNumId w:val="18"/>
  </w:num>
  <w:num w:numId="16">
    <w:abstractNumId w:val="16"/>
  </w:num>
  <w:num w:numId="17">
    <w:abstractNumId w:val="22"/>
  </w:num>
  <w:num w:numId="18">
    <w:abstractNumId w:val="11"/>
  </w:num>
  <w:num w:numId="19">
    <w:abstractNumId w:val="6"/>
  </w:num>
  <w:num w:numId="20">
    <w:abstractNumId w:val="21"/>
  </w:num>
  <w:num w:numId="21">
    <w:abstractNumId w:val="8"/>
  </w:num>
  <w:num w:numId="22">
    <w:abstractNumId w:val="14"/>
  </w:num>
  <w:num w:numId="23">
    <w:abstractNumId w:val="19"/>
  </w:num>
  <w:num w:numId="24">
    <w:abstractNumId w:val="17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0799F"/>
    <w:rsid w:val="00023D34"/>
    <w:rsid w:val="00036CE6"/>
    <w:rsid w:val="00037ED6"/>
    <w:rsid w:val="0005411B"/>
    <w:rsid w:val="0006271B"/>
    <w:rsid w:val="00064EA3"/>
    <w:rsid w:val="00077F28"/>
    <w:rsid w:val="000A5591"/>
    <w:rsid w:val="000C0376"/>
    <w:rsid w:val="00152BC5"/>
    <w:rsid w:val="00185C3B"/>
    <w:rsid w:val="001B7B83"/>
    <w:rsid w:val="001C72C0"/>
    <w:rsid w:val="002037FE"/>
    <w:rsid w:val="0028401F"/>
    <w:rsid w:val="0028760A"/>
    <w:rsid w:val="002A303F"/>
    <w:rsid w:val="002E6734"/>
    <w:rsid w:val="002F257F"/>
    <w:rsid w:val="00305172"/>
    <w:rsid w:val="00325EE8"/>
    <w:rsid w:val="00345867"/>
    <w:rsid w:val="00414FC5"/>
    <w:rsid w:val="0043277C"/>
    <w:rsid w:val="00450EBE"/>
    <w:rsid w:val="00473BEC"/>
    <w:rsid w:val="0047622D"/>
    <w:rsid w:val="004C171A"/>
    <w:rsid w:val="004C5CEC"/>
    <w:rsid w:val="004D5F57"/>
    <w:rsid w:val="004F7FF6"/>
    <w:rsid w:val="0050269B"/>
    <w:rsid w:val="0054312D"/>
    <w:rsid w:val="005973C6"/>
    <w:rsid w:val="005A2613"/>
    <w:rsid w:val="005F0C17"/>
    <w:rsid w:val="00603C29"/>
    <w:rsid w:val="006107C3"/>
    <w:rsid w:val="00610B6B"/>
    <w:rsid w:val="00662D0E"/>
    <w:rsid w:val="006B7ED7"/>
    <w:rsid w:val="00705B8F"/>
    <w:rsid w:val="00727292"/>
    <w:rsid w:val="00731638"/>
    <w:rsid w:val="00735D9E"/>
    <w:rsid w:val="007615C7"/>
    <w:rsid w:val="0076259F"/>
    <w:rsid w:val="007850B2"/>
    <w:rsid w:val="007A72E9"/>
    <w:rsid w:val="007C052D"/>
    <w:rsid w:val="007E3AAF"/>
    <w:rsid w:val="00872EC1"/>
    <w:rsid w:val="008A43E6"/>
    <w:rsid w:val="008A5A1E"/>
    <w:rsid w:val="009C64EF"/>
    <w:rsid w:val="009C7934"/>
    <w:rsid w:val="009E7F82"/>
    <w:rsid w:val="00A027ED"/>
    <w:rsid w:val="00A1688E"/>
    <w:rsid w:val="00A173B1"/>
    <w:rsid w:val="00A270BB"/>
    <w:rsid w:val="00A664A9"/>
    <w:rsid w:val="00A76B61"/>
    <w:rsid w:val="00A97705"/>
    <w:rsid w:val="00AC4048"/>
    <w:rsid w:val="00B02A9B"/>
    <w:rsid w:val="00B04FAC"/>
    <w:rsid w:val="00B067D5"/>
    <w:rsid w:val="00B22EBB"/>
    <w:rsid w:val="00B70720"/>
    <w:rsid w:val="00B74FF8"/>
    <w:rsid w:val="00BA38B3"/>
    <w:rsid w:val="00BE0E71"/>
    <w:rsid w:val="00C341C2"/>
    <w:rsid w:val="00C5212D"/>
    <w:rsid w:val="00C74D26"/>
    <w:rsid w:val="00CA0FAB"/>
    <w:rsid w:val="00CA3408"/>
    <w:rsid w:val="00CC2CB6"/>
    <w:rsid w:val="00CF0532"/>
    <w:rsid w:val="00D1246D"/>
    <w:rsid w:val="00D53D22"/>
    <w:rsid w:val="00DB4383"/>
    <w:rsid w:val="00E06A7E"/>
    <w:rsid w:val="00E135F9"/>
    <w:rsid w:val="00E373EB"/>
    <w:rsid w:val="00E5577E"/>
    <w:rsid w:val="00E9585D"/>
    <w:rsid w:val="00E95E2A"/>
    <w:rsid w:val="00EB3AE5"/>
    <w:rsid w:val="00ED3ACC"/>
    <w:rsid w:val="00ED6EA8"/>
    <w:rsid w:val="00EF30B4"/>
    <w:rsid w:val="00F150AC"/>
    <w:rsid w:val="00F572FC"/>
    <w:rsid w:val="00F72390"/>
    <w:rsid w:val="00FC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CAB7B"/>
  <w15:docId w15:val="{C9BFD85E-3641-49BE-9657-15C282200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C72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46D"/>
  </w:style>
  <w:style w:type="paragraph" w:styleId="Footer">
    <w:name w:val="footer"/>
    <w:basedOn w:val="Normal"/>
    <w:link w:val="Foot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46D"/>
  </w:style>
  <w:style w:type="paragraph" w:styleId="BalloonText">
    <w:name w:val="Balloon Text"/>
    <w:basedOn w:val="Normal"/>
    <w:link w:val="BalloonTextChar"/>
    <w:uiPriority w:val="99"/>
    <w:semiHidden/>
    <w:unhideWhenUsed/>
    <w:rsid w:val="005A2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1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F2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orfulList-Accent11">
    <w:name w:val="Colorful List - Accent 11"/>
    <w:basedOn w:val="Normal"/>
    <w:uiPriority w:val="34"/>
    <w:qFormat/>
    <w:rsid w:val="00A027ED"/>
    <w:pPr>
      <w:spacing w:after="0" w:line="240" w:lineRule="auto"/>
      <w:ind w:left="720"/>
      <w:contextualSpacing/>
    </w:pPr>
    <w:rPr>
      <w:rFonts w:ascii="Cambria" w:eastAsia="MS ??" w:hAnsi="Cambria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572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09657">
          <w:marLeft w:val="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23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7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google.co.uk/url?sa=i&amp;rct=j&amp;q=&amp;esrc=s&amp;source=images&amp;cd=&amp;cad=rja&amp;uact=8&amp;ved=0ahUKEwit-bjsiaTWAhWG8RQKHarPBcMQjRwIBw&amp;url=http://www.much-birch.hereford.sch.uk/learning/numeracy/&amp;psig=AFQjCNE8QRjy16w_53O0sXT2L6oecDi4Jw&amp;ust=150545786243542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8CE8242-FBA6-4803-A01B-AE62B0C4A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McFarlane</dc:creator>
  <cp:lastModifiedBy>Mr M. Broomhead</cp:lastModifiedBy>
  <cp:revision>3</cp:revision>
  <cp:lastPrinted>2017-09-14T06:50:00Z</cp:lastPrinted>
  <dcterms:created xsi:type="dcterms:W3CDTF">2023-06-28T11:52:00Z</dcterms:created>
  <dcterms:modified xsi:type="dcterms:W3CDTF">2023-06-28T12:07:00Z</dcterms:modified>
</cp:coreProperties>
</file>