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F2F012" w14:textId="77777777" w:rsidR="002060F2" w:rsidRDefault="002060F2" w:rsidP="002060F2">
      <w:pPr>
        <w:spacing w:line="240" w:lineRule="auto"/>
        <w:ind w:right="-72"/>
        <w:jc w:val="center"/>
      </w:pPr>
      <w:r>
        <w:object w:dxaOrig="8159" w:dyaOrig="1920" w14:anchorId="14C19867">
          <v:rect id="_x0000_i1025" style="width:405.75pt;height:66.75pt" o:ole="" o:preferrelative="t" stroked="f">
            <v:imagedata r:id="rId6" o:title=""/>
          </v:rect>
          <o:OLEObject Type="Embed" ProgID="StaticMetafile" ShapeID="_x0000_i1025" DrawAspect="Content" ObjectID="_1734246283" r:id="rId7"/>
        </w:object>
      </w:r>
    </w:p>
    <w:p w14:paraId="47F0AA2C" w14:textId="1BE19095" w:rsidR="002060F2" w:rsidRDefault="002060F2" w:rsidP="002060F2">
      <w:pPr>
        <w:spacing w:line="240" w:lineRule="auto"/>
        <w:ind w:right="-72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color w:val="4F81BD"/>
          <w:sz w:val="36"/>
          <w:u w:val="single"/>
        </w:rPr>
        <w:t>Class Plans</w:t>
      </w:r>
      <w:r>
        <w:rPr>
          <w:rFonts w:ascii="Calibri" w:eastAsia="Calibri" w:hAnsi="Calibri" w:cs="Calibri"/>
          <w:b/>
          <w:color w:val="4F81BD"/>
          <w:sz w:val="32"/>
          <w:u w:val="single"/>
        </w:rPr>
        <w:br/>
      </w:r>
      <w:r>
        <w:rPr>
          <w:rFonts w:ascii="Calibri" w:eastAsia="Calibri" w:hAnsi="Calibri" w:cs="Calibri"/>
          <w:b/>
          <w:sz w:val="28"/>
        </w:rPr>
        <w:t>Class:</w:t>
      </w:r>
      <w:r w:rsidR="009324AB">
        <w:rPr>
          <w:rFonts w:ascii="Calibri" w:eastAsia="Calibri" w:hAnsi="Calibri" w:cs="Calibri"/>
          <w:b/>
          <w:sz w:val="28"/>
        </w:rPr>
        <w:t xml:space="preserve"> </w:t>
      </w:r>
      <w:r>
        <w:rPr>
          <w:rFonts w:ascii="Calibri" w:eastAsia="Calibri" w:hAnsi="Calibri" w:cs="Calibri"/>
          <w:b/>
          <w:sz w:val="28"/>
        </w:rPr>
        <w:t xml:space="preserve">Shafai                            </w:t>
      </w:r>
      <w:r w:rsidRPr="00371948">
        <w:rPr>
          <w:rFonts w:ascii="Calibri" w:eastAsia="Calibri" w:hAnsi="Calibri" w:cs="Calibri"/>
          <w:b/>
          <w:sz w:val="28"/>
        </w:rPr>
        <w:t>Term</w:t>
      </w:r>
      <w:r w:rsidR="00B16A5B">
        <w:rPr>
          <w:rFonts w:ascii="Calibri" w:eastAsia="Calibri" w:hAnsi="Calibri" w:cs="Calibri"/>
          <w:b/>
          <w:sz w:val="28"/>
        </w:rPr>
        <w:t xml:space="preserve">: </w:t>
      </w:r>
      <w:r w:rsidR="00BE4B04">
        <w:rPr>
          <w:rFonts w:ascii="Calibri" w:eastAsia="Calibri" w:hAnsi="Calibri" w:cs="Calibri"/>
          <w:b/>
          <w:sz w:val="28"/>
        </w:rPr>
        <w:t>Spring 1 2023</w:t>
      </w:r>
    </w:p>
    <w:tbl>
      <w:tblPr>
        <w:tblW w:w="10207" w:type="dxa"/>
        <w:tblInd w:w="-71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96"/>
        <w:gridCol w:w="3705"/>
        <w:gridCol w:w="3706"/>
      </w:tblGrid>
      <w:tr w:rsidR="002060F2" w14:paraId="7F8F905E" w14:textId="77777777" w:rsidTr="009F125E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6BD2655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SUBJECT</w:t>
            </w: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1748E9A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LEARNING</w:t>
            </w:r>
          </w:p>
        </w:tc>
      </w:tr>
      <w:tr w:rsidR="002060F2" w14:paraId="3236FF90" w14:textId="77777777" w:rsidTr="002060F2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1A271F7" w14:textId="23B9353D" w:rsidR="000F5216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0000"/>
                <w:sz w:val="24"/>
              </w:rPr>
            </w:pPr>
            <w:r>
              <w:rPr>
                <w:rFonts w:ascii="Calibri" w:eastAsia="Calibri" w:hAnsi="Calibri" w:cs="Calibri"/>
                <w:b/>
                <w:color w:val="FF0000"/>
                <w:sz w:val="24"/>
              </w:rPr>
              <w:t>LITERACY</w:t>
            </w:r>
          </w:p>
          <w:p w14:paraId="27B53855" w14:textId="1433AA56" w:rsidR="002060F2" w:rsidRPr="00BE4B04" w:rsidRDefault="00BE4B04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0000"/>
                <w:sz w:val="24"/>
              </w:rPr>
            </w:pPr>
            <w:r>
              <w:rPr>
                <w:rFonts w:ascii="Calibri" w:eastAsia="Calibri" w:hAnsi="Calibri" w:cs="Calibri"/>
                <w:noProof/>
                <w:color w:val="1F497D"/>
              </w:rPr>
              <w:drawing>
                <wp:inline distT="0" distB="0" distL="0" distR="0" wp14:anchorId="78D4778F" wp14:editId="09FB9945">
                  <wp:extent cx="1162050" cy="116205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1162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E3EEE91" w14:textId="0982434D" w:rsidR="002060F2" w:rsidRPr="00BE4B04" w:rsidRDefault="00BE4B04" w:rsidP="00A036BC">
            <w:pPr>
              <w:shd w:val="clear" w:color="auto" w:fill="FFFFFF"/>
              <w:spacing w:after="0"/>
              <w:jc w:val="both"/>
              <w:rPr>
                <w:rFonts w:eastAsia="Times New Roman" w:cs="Helvetica"/>
                <w:b/>
                <w:sz w:val="24"/>
                <w:szCs w:val="24"/>
              </w:rPr>
            </w:pPr>
            <w:r w:rsidRPr="00BE4B04">
              <w:rPr>
                <w:b/>
                <w:sz w:val="24"/>
                <w:szCs w:val="24"/>
                <w:lang w:val="en-US"/>
              </w:rPr>
              <w:t xml:space="preserve">We are looking at Poetry and our book is: </w:t>
            </w:r>
            <w:r w:rsidRPr="00BE4B04">
              <w:rPr>
                <w:b/>
                <w:sz w:val="24"/>
                <w:szCs w:val="24"/>
                <w:lang w:val="en-US"/>
              </w:rPr>
              <w:t>Shaping the World by Liz Brownlee</w:t>
            </w:r>
            <w:r w:rsidRPr="00BE4B04">
              <w:rPr>
                <w:b/>
                <w:sz w:val="24"/>
                <w:szCs w:val="24"/>
                <w:lang w:val="en-US"/>
              </w:rPr>
              <w:t xml:space="preserve"> which is all about historical heroes.</w:t>
            </w:r>
          </w:p>
          <w:p w14:paraId="7F531AC5" w14:textId="2542C91E" w:rsidR="00A036BC" w:rsidRPr="00947171" w:rsidRDefault="00A036BC" w:rsidP="00A036BC">
            <w:pPr>
              <w:shd w:val="clear" w:color="auto" w:fill="FFFFFF"/>
              <w:spacing w:after="0"/>
              <w:jc w:val="both"/>
              <w:rPr>
                <w:rFonts w:eastAsia="Times New Roman" w:cs="Helvetica"/>
                <w:b/>
                <w:color w:val="253746"/>
                <w:sz w:val="24"/>
                <w:szCs w:val="24"/>
              </w:rPr>
            </w:pPr>
            <w:r w:rsidRPr="00BE4B04">
              <w:rPr>
                <w:rFonts w:eastAsia="Times New Roman" w:cs="Helvetica"/>
                <w:b/>
                <w:sz w:val="24"/>
                <w:szCs w:val="24"/>
              </w:rPr>
              <w:t xml:space="preserve">We will also be concentrating on our punctuation and grammar and making our </w:t>
            </w:r>
            <w:r w:rsidR="0063383C" w:rsidRPr="00BE4B04">
              <w:rPr>
                <w:rFonts w:eastAsia="Times New Roman" w:cs="Helvetica"/>
                <w:b/>
                <w:sz w:val="24"/>
                <w:szCs w:val="24"/>
              </w:rPr>
              <w:t>work</w:t>
            </w:r>
            <w:r w:rsidR="007B260B" w:rsidRPr="00BE4B04">
              <w:rPr>
                <w:rFonts w:eastAsia="Times New Roman" w:cs="Helvetica"/>
                <w:b/>
                <w:sz w:val="24"/>
                <w:szCs w:val="24"/>
              </w:rPr>
              <w:t xml:space="preserve"> </w:t>
            </w:r>
            <w:r w:rsidRPr="00BE4B04">
              <w:rPr>
                <w:rFonts w:eastAsia="Times New Roman" w:cs="Helvetica"/>
                <w:b/>
                <w:sz w:val="24"/>
                <w:szCs w:val="24"/>
              </w:rPr>
              <w:t xml:space="preserve">very interesting by using lots of </w:t>
            </w:r>
            <w:r w:rsidR="00033AA0" w:rsidRPr="00BE4B04">
              <w:rPr>
                <w:rFonts w:eastAsia="Times New Roman" w:cs="Helvetica"/>
                <w:b/>
                <w:sz w:val="24"/>
                <w:szCs w:val="24"/>
              </w:rPr>
              <w:t>adjectives</w:t>
            </w:r>
            <w:r w:rsidR="00E517CE" w:rsidRPr="00BE4B04">
              <w:rPr>
                <w:rFonts w:eastAsia="Times New Roman" w:cs="Helvetica"/>
                <w:b/>
                <w:sz w:val="24"/>
                <w:szCs w:val="24"/>
              </w:rPr>
              <w:t>, nouns, verbs and adverbs</w:t>
            </w:r>
            <w:r w:rsidRPr="00BE4B04">
              <w:rPr>
                <w:rFonts w:eastAsia="Times New Roman" w:cs="Helvetica"/>
                <w:b/>
                <w:sz w:val="24"/>
                <w:szCs w:val="24"/>
              </w:rPr>
              <w:t>.</w:t>
            </w:r>
          </w:p>
        </w:tc>
      </w:tr>
      <w:tr w:rsidR="002060F2" w14:paraId="739DFAF7" w14:textId="77777777" w:rsidTr="00D9525C">
        <w:trPr>
          <w:trHeight w:val="3583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2F704DE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8000"/>
                <w:sz w:val="24"/>
              </w:rPr>
            </w:pPr>
            <w:r>
              <w:rPr>
                <w:rFonts w:ascii="Calibri" w:eastAsia="Calibri" w:hAnsi="Calibri" w:cs="Calibri"/>
                <w:b/>
                <w:color w:val="FF8000"/>
                <w:sz w:val="24"/>
              </w:rPr>
              <w:t>MATHEMATICS</w:t>
            </w:r>
          </w:p>
          <w:p w14:paraId="59826C0C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8000"/>
                <w:sz w:val="24"/>
              </w:rPr>
            </w:pPr>
          </w:p>
          <w:p w14:paraId="7B77F96D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FF8000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702EE8FE" wp14:editId="52AD5B8C">
                  <wp:extent cx="1428750" cy="1304925"/>
                  <wp:effectExtent l="0" t="0" r="0" b="9525"/>
                  <wp:docPr id="1" name="irc_mi" descr="Image result for maths symbol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maths symbol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471" cy="1315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4A8BF1C" w14:textId="609A8F1F" w:rsidR="009324AB" w:rsidRPr="00D6796B" w:rsidRDefault="009324AB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b/>
                <w:bCs/>
                <w:sz w:val="24"/>
                <w:szCs w:val="24"/>
                <w:u w:val="single"/>
              </w:rPr>
            </w:pPr>
            <w:r w:rsidRPr="00D6796B">
              <w:rPr>
                <w:rFonts w:eastAsia="Times New Roman" w:cs="Helvetica"/>
                <w:b/>
                <w:bCs/>
                <w:sz w:val="24"/>
                <w:szCs w:val="24"/>
                <w:u w:val="single"/>
              </w:rPr>
              <w:t xml:space="preserve">Autumn </w:t>
            </w:r>
            <w:r w:rsidR="0063383C">
              <w:rPr>
                <w:rFonts w:eastAsia="Times New Roman" w:cs="Helvetica"/>
                <w:b/>
                <w:bCs/>
                <w:sz w:val="24"/>
                <w:szCs w:val="24"/>
                <w:u w:val="single"/>
              </w:rPr>
              <w:t>two</w:t>
            </w:r>
          </w:p>
          <w:p w14:paraId="42CA2C69" w14:textId="06431C1F" w:rsidR="0063383C" w:rsidRDefault="0063383C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color w:val="545A5E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eastAsia="Times New Roman" w:cs="Helvetica"/>
                <w:color w:val="545A5E"/>
                <w:sz w:val="24"/>
                <w:szCs w:val="24"/>
              </w:rPr>
              <w:t xml:space="preserve">Fractions: we will be looking at what fractions are and working on our fractions up to and including twelfths </w:t>
            </w:r>
          </w:p>
          <w:p w14:paraId="347184B9" w14:textId="01FD803B" w:rsidR="0063383C" w:rsidRDefault="0063383C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color w:val="545A5E"/>
                <w:sz w:val="24"/>
                <w:szCs w:val="24"/>
              </w:rPr>
            </w:pPr>
          </w:p>
          <w:p w14:paraId="752D14CC" w14:textId="77777777" w:rsidR="0063383C" w:rsidRDefault="0063383C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color w:val="545A5E"/>
                <w:sz w:val="24"/>
                <w:szCs w:val="24"/>
              </w:rPr>
            </w:pPr>
          </w:p>
          <w:p w14:paraId="09236DC7" w14:textId="77777777" w:rsidR="007B260B" w:rsidRPr="000F5216" w:rsidRDefault="007B260B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color w:val="545A5E"/>
                <w:sz w:val="24"/>
                <w:szCs w:val="24"/>
              </w:rPr>
            </w:pPr>
          </w:p>
        </w:tc>
        <w:tc>
          <w:tcPr>
            <w:tcW w:w="3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2F3732A0" w14:textId="153D6F5E" w:rsidR="007B260B" w:rsidRPr="000F5216" w:rsidRDefault="00D6796B" w:rsidP="009324AB">
            <w:pPr>
              <w:shd w:val="clear" w:color="auto" w:fill="FFFFFF"/>
              <w:spacing w:after="0"/>
              <w:rPr>
                <w:rFonts w:eastAsia="Times New Roman" w:cs="Helvetica"/>
                <w:color w:val="545A5E"/>
                <w:sz w:val="24"/>
                <w:szCs w:val="24"/>
              </w:rPr>
            </w:pPr>
            <w:r>
              <w:rPr>
                <w:rFonts w:eastAsia="Times New Roman" w:cs="Helvetica"/>
                <w:color w:val="545A5E"/>
                <w:sz w:val="24"/>
                <w:szCs w:val="24"/>
              </w:rPr>
              <w:t xml:space="preserve">Alongside our topics in </w:t>
            </w:r>
            <w:r w:rsidR="00204DFA">
              <w:rPr>
                <w:rFonts w:eastAsia="Times New Roman" w:cs="Helvetica"/>
                <w:color w:val="545A5E"/>
                <w:sz w:val="24"/>
                <w:szCs w:val="24"/>
              </w:rPr>
              <w:t>Maths,</w:t>
            </w:r>
            <w:r>
              <w:rPr>
                <w:rFonts w:eastAsia="Times New Roman" w:cs="Helvetica"/>
                <w:color w:val="545A5E"/>
                <w:sz w:val="24"/>
                <w:szCs w:val="24"/>
              </w:rPr>
              <w:t xml:space="preserve"> we will also be </w:t>
            </w:r>
            <w:r w:rsidR="00204DFA">
              <w:rPr>
                <w:rFonts w:eastAsia="Times New Roman" w:cs="Helvetica"/>
                <w:color w:val="545A5E"/>
                <w:sz w:val="24"/>
                <w:szCs w:val="24"/>
              </w:rPr>
              <w:t>focusing</w:t>
            </w:r>
            <w:r>
              <w:rPr>
                <w:rFonts w:eastAsia="Times New Roman" w:cs="Helvetica"/>
                <w:color w:val="545A5E"/>
                <w:sz w:val="24"/>
                <w:szCs w:val="24"/>
              </w:rPr>
              <w:t xml:space="preserve"> on our </w:t>
            </w:r>
            <w:r w:rsidR="00204DFA">
              <w:rPr>
                <w:rFonts w:eastAsia="Times New Roman" w:cs="Helvetica"/>
                <w:color w:val="545A5E"/>
                <w:sz w:val="24"/>
                <w:szCs w:val="24"/>
              </w:rPr>
              <w:t>times tables</w:t>
            </w:r>
            <w:r>
              <w:rPr>
                <w:rFonts w:eastAsia="Times New Roman" w:cs="Helvetica"/>
                <w:color w:val="545A5E"/>
                <w:sz w:val="24"/>
                <w:szCs w:val="24"/>
              </w:rPr>
              <w:t xml:space="preserve"> </w:t>
            </w:r>
            <w:r w:rsidR="00204DFA">
              <w:rPr>
                <w:rFonts w:eastAsia="Times New Roman" w:cs="Helvetica"/>
                <w:color w:val="545A5E"/>
                <w:sz w:val="24"/>
                <w:szCs w:val="24"/>
              </w:rPr>
              <w:t xml:space="preserve">once a week so that we can start to become fluent in them. </w:t>
            </w:r>
          </w:p>
        </w:tc>
      </w:tr>
      <w:tr w:rsidR="002060F2" w14:paraId="1E736776" w14:textId="77777777" w:rsidTr="009F125E">
        <w:trPr>
          <w:trHeight w:val="435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EB1C394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  <w:r>
              <w:rPr>
                <w:rFonts w:ascii="Calibri" w:eastAsia="Calibri" w:hAnsi="Calibri" w:cs="Calibri"/>
                <w:b/>
                <w:color w:val="00B050"/>
                <w:sz w:val="24"/>
              </w:rPr>
              <w:t>SCIENCE</w:t>
            </w:r>
          </w:p>
          <w:p w14:paraId="54A8C354" w14:textId="77777777" w:rsidR="002060F2" w:rsidRDefault="00B94BDA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5F9DECB0" wp14:editId="488E0C2E">
                  <wp:extent cx="946064" cy="1000125"/>
                  <wp:effectExtent l="0" t="0" r="6985" b="0"/>
                  <wp:docPr id="11" name="irc_mi" descr="Image result for science cartoon KS2">
                    <a:hlinkClick xmlns:a="http://schemas.openxmlformats.org/drawingml/2006/main" r:id="rId11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science cartoon KS2">
                            <a:hlinkClick r:id="rId11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9386" cy="10142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95A610E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</w:p>
          <w:p w14:paraId="4B4A335F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</w:p>
          <w:p w14:paraId="78A1A2D1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00B050"/>
                <w:sz w:val="24"/>
              </w:rPr>
            </w:pPr>
          </w:p>
        </w:tc>
        <w:tc>
          <w:tcPr>
            <w:tcW w:w="3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81C61DE" w14:textId="7788DAC0" w:rsidR="00D6796B" w:rsidRPr="00D6796B" w:rsidRDefault="00D6796B" w:rsidP="009324AB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</w:pPr>
            <w:r w:rsidRPr="00D6796B"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  <w:t>Autumn one</w:t>
            </w:r>
          </w:p>
          <w:p w14:paraId="6BF02DED" w14:textId="2B3F1BA4" w:rsidR="00F40A8F" w:rsidRPr="00F40A8F" w:rsidRDefault="00BE4B04" w:rsidP="009324AB">
            <w:pPr>
              <w:spacing w:after="0" w:line="240" w:lineRule="auto"/>
              <w:rPr>
                <w:rFonts w:ascii="Calibri" w:eastAsia="Calibri" w:hAnsi="Calibri" w:cs="Calibri"/>
                <w:color w:val="00B050"/>
              </w:rPr>
            </w:pPr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Sounds</w:t>
            </w:r>
            <w:r w:rsidR="00D6796B" w:rsidRPr="00D6796B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: </w:t>
            </w:r>
            <w:r w:rsidR="00D6796B" w:rsidRPr="00D6796B">
              <w:rPr>
                <w:rFonts w:ascii="Calibri" w:eastAsia="Calibri" w:hAnsi="Calibri" w:cs="Calibri"/>
                <w:color w:val="0070C0"/>
                <w:sz w:val="24"/>
                <w:szCs w:val="24"/>
              </w:rPr>
              <w:t xml:space="preserve">We will be learning about </w:t>
            </w:r>
            <w:r>
              <w:rPr>
                <w:rFonts w:ascii="Calibri" w:eastAsia="Calibri" w:hAnsi="Calibri" w:cs="Calibri"/>
                <w:color w:val="0070C0"/>
                <w:sz w:val="24"/>
                <w:szCs w:val="24"/>
              </w:rPr>
              <w:t>what sounds are and how we can make them. We will also be looking at how our ears interpret sounds.</w:t>
            </w:r>
          </w:p>
        </w:tc>
        <w:tc>
          <w:tcPr>
            <w:tcW w:w="3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781EBCA1" w14:textId="088E8C7F" w:rsidR="000F5216" w:rsidRPr="00D6796B" w:rsidRDefault="00B94BDA" w:rsidP="00B94BDA">
            <w:pPr>
              <w:spacing w:after="0" w:line="240" w:lineRule="auto"/>
              <w:rPr>
                <w:rFonts w:eastAsia="Calibri"/>
                <w:color w:val="0070C0"/>
                <w:sz w:val="24"/>
                <w:szCs w:val="24"/>
              </w:rPr>
            </w:pPr>
            <w:r w:rsidRPr="00D6796B">
              <w:rPr>
                <w:rFonts w:eastAsia="Calibri"/>
                <w:color w:val="0070C0"/>
                <w:sz w:val="24"/>
                <w:szCs w:val="24"/>
              </w:rPr>
              <w:t>We will think about our topic and come up with enquiry questions and find out the answers to our questions!</w:t>
            </w:r>
          </w:p>
          <w:p w14:paraId="4E375D1B" w14:textId="77777777" w:rsidR="00B94BDA" w:rsidRPr="00B94BDA" w:rsidRDefault="00B94BDA" w:rsidP="00B94BDA">
            <w:pPr>
              <w:spacing w:after="0" w:line="240" w:lineRule="auto"/>
              <w:rPr>
                <w:rFonts w:ascii="Calibri" w:eastAsia="Calibri" w:hAnsi="Calibri" w:cs="Calibri"/>
                <w:color w:val="00B050"/>
              </w:rPr>
            </w:pPr>
          </w:p>
          <w:p w14:paraId="3CFBAEF3" w14:textId="77777777" w:rsidR="00B94BDA" w:rsidRPr="00B94BDA" w:rsidRDefault="00B94BDA" w:rsidP="00F40A8F">
            <w:pPr>
              <w:spacing w:after="0" w:line="240" w:lineRule="auto"/>
              <w:rPr>
                <w:rFonts w:ascii="Calibri" w:eastAsia="Calibri" w:hAnsi="Calibri" w:cs="Calibri"/>
                <w:color w:val="00B050"/>
              </w:rPr>
            </w:pPr>
          </w:p>
        </w:tc>
      </w:tr>
      <w:tr w:rsidR="002060F2" w14:paraId="101AC8A3" w14:textId="77777777" w:rsidTr="009F125E">
        <w:trPr>
          <w:trHeight w:val="274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C54E2C6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  <w:r>
              <w:rPr>
                <w:rFonts w:ascii="Calibri" w:eastAsia="Calibri" w:hAnsi="Calibri" w:cs="Calibri"/>
                <w:b/>
                <w:color w:val="2424FF"/>
                <w:sz w:val="24"/>
              </w:rPr>
              <w:t>OTHER TOPICS</w:t>
            </w:r>
          </w:p>
          <w:p w14:paraId="6F8C95A7" w14:textId="77777777" w:rsidR="002060F2" w:rsidRDefault="00033AA0" w:rsidP="00B94BDA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0C761E4D" wp14:editId="2A751E6E">
                  <wp:extent cx="1138786" cy="657225"/>
                  <wp:effectExtent l="0" t="0" r="4445" b="0"/>
                  <wp:docPr id="6" name="irc_mi" descr="Image result for compasses cartoon">
                    <a:hlinkClick xmlns:a="http://schemas.openxmlformats.org/drawingml/2006/main" r:id="rId13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compasses cartoon">
                            <a:hlinkClick r:id="rId1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4849" cy="6607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F560BB2" w14:textId="77777777" w:rsidR="00B94BDA" w:rsidRPr="00B94BDA" w:rsidRDefault="00B94BDA" w:rsidP="00B94BDA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230B9863" w14:textId="77777777" w:rsidR="002060F2" w:rsidRDefault="00ED68B2" w:rsidP="009F125E">
            <w:pPr>
              <w:spacing w:after="0" w:line="240" w:lineRule="auto"/>
              <w:rPr>
                <w:rFonts w:ascii="Calibri" w:eastAsia="Calibri" w:hAnsi="Calibri" w:cs="Calibri"/>
                <w:b/>
                <w:sz w:val="24"/>
              </w:rPr>
            </w:pPr>
            <w:r>
              <w:rPr>
                <w:rFonts w:ascii="Roboto" w:hAnsi="Roboto"/>
                <w:noProof/>
                <w:color w:val="2962FF"/>
              </w:rPr>
              <w:lastRenderedPageBreak/>
              <w:drawing>
                <wp:inline distT="0" distB="0" distL="0" distR="0" wp14:anchorId="6A1D2D1D" wp14:editId="7C58927D">
                  <wp:extent cx="952500" cy="952500"/>
                  <wp:effectExtent l="0" t="0" r="0" b="0"/>
                  <wp:docPr id="4" name="Picture 4" descr="Puppets | Early Years | Products | YPO">
                    <a:hlinkClick xmlns:a="http://schemas.openxmlformats.org/drawingml/2006/main" r:id="rId1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uppets | Early Years | Products | YPO">
                            <a:hlinkClick r:id="rId1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EE1D706" w14:textId="6E81AE61" w:rsidR="002060F2" w:rsidRDefault="00BE4B04" w:rsidP="009324AB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  <w:u w:val="single"/>
              </w:rPr>
            </w:pPr>
            <w:r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lastRenderedPageBreak/>
              <w:t xml:space="preserve">Geography: </w:t>
            </w:r>
            <w:r w:rsidRPr="00BE4B04">
              <w:rPr>
                <w:b/>
                <w:color w:val="C45911" w:themeColor="accent2" w:themeShade="BF"/>
                <w:sz w:val="24"/>
                <w:szCs w:val="24"/>
              </w:rPr>
              <w:t xml:space="preserve">We are looking at different climate zones and how climates impact on habitats </w:t>
            </w:r>
          </w:p>
          <w:p w14:paraId="0902B87B" w14:textId="0A04EDCC" w:rsidR="00F40A8F" w:rsidRDefault="00204DFA" w:rsidP="00F40A8F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  <w:r w:rsidRPr="00204DFA"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>DT:</w:t>
            </w:r>
            <w:r>
              <w:rPr>
                <w:b/>
                <w:color w:val="C45911" w:themeColor="accent2" w:themeShade="BF"/>
                <w:sz w:val="24"/>
                <w:szCs w:val="24"/>
              </w:rPr>
              <w:t xml:space="preserve"> </w:t>
            </w:r>
            <w:r w:rsidR="00F40A8F">
              <w:rPr>
                <w:b/>
                <w:color w:val="C45911" w:themeColor="accent2" w:themeShade="BF"/>
                <w:sz w:val="24"/>
                <w:szCs w:val="24"/>
              </w:rPr>
              <w:t xml:space="preserve">This term we will be focussing on </w:t>
            </w:r>
            <w:r w:rsidR="00BE4B04">
              <w:rPr>
                <w:b/>
                <w:color w:val="C45911" w:themeColor="accent2" w:themeShade="BF"/>
                <w:sz w:val="24"/>
                <w:szCs w:val="24"/>
              </w:rPr>
              <w:t>cooking and trying to make our own food.</w:t>
            </w:r>
          </w:p>
          <w:p w14:paraId="486BFC1B" w14:textId="0956F678" w:rsidR="004A3FDE" w:rsidRDefault="002060F2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  <w:r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>RE</w:t>
            </w:r>
            <w:r>
              <w:rPr>
                <w:b/>
                <w:color w:val="C45911" w:themeColor="accent2" w:themeShade="BF"/>
                <w:sz w:val="24"/>
                <w:szCs w:val="24"/>
              </w:rPr>
              <w:t xml:space="preserve"> –</w:t>
            </w:r>
            <w:r w:rsidR="00033AA0">
              <w:rPr>
                <w:b/>
                <w:color w:val="C45911" w:themeColor="accent2" w:themeShade="BF"/>
                <w:sz w:val="24"/>
                <w:szCs w:val="24"/>
              </w:rPr>
              <w:t xml:space="preserve"> </w:t>
            </w:r>
            <w:r w:rsidR="00855DDD">
              <w:rPr>
                <w:b/>
                <w:color w:val="C45911" w:themeColor="accent2" w:themeShade="BF"/>
                <w:sz w:val="24"/>
                <w:szCs w:val="24"/>
              </w:rPr>
              <w:t>W</w:t>
            </w:r>
            <w:r w:rsidR="00B86B19">
              <w:rPr>
                <w:b/>
                <w:color w:val="C45911" w:themeColor="accent2" w:themeShade="BF"/>
                <w:sz w:val="24"/>
                <w:szCs w:val="24"/>
              </w:rPr>
              <w:t xml:space="preserve">e are </w:t>
            </w:r>
            <w:r w:rsidR="0063383C">
              <w:rPr>
                <w:b/>
                <w:color w:val="C45911" w:themeColor="accent2" w:themeShade="BF"/>
                <w:sz w:val="24"/>
                <w:szCs w:val="24"/>
              </w:rPr>
              <w:t xml:space="preserve">looking at </w:t>
            </w:r>
            <w:r w:rsidR="00BE4B04">
              <w:rPr>
                <w:b/>
                <w:color w:val="C45911" w:themeColor="accent2" w:themeShade="BF"/>
                <w:sz w:val="24"/>
                <w:szCs w:val="24"/>
              </w:rPr>
              <w:t xml:space="preserve">different forms of religious expression </w:t>
            </w:r>
          </w:p>
          <w:p w14:paraId="71B38534" w14:textId="77777777" w:rsidR="007B260B" w:rsidRDefault="007B260B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  <w:r w:rsidRPr="007B260B"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>French</w:t>
            </w:r>
            <w:r>
              <w:rPr>
                <w:b/>
                <w:color w:val="C45911" w:themeColor="accent2" w:themeShade="BF"/>
                <w:sz w:val="24"/>
                <w:szCs w:val="24"/>
              </w:rPr>
              <w:t xml:space="preserve">- Every Tuesday with our teacher who comes from France </w:t>
            </w:r>
          </w:p>
          <w:p w14:paraId="0F09FD3A" w14:textId="7AA174B4" w:rsidR="002060F2" w:rsidRPr="00E94BBB" w:rsidRDefault="002060F2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  <w:r w:rsidRPr="0063383C">
              <w:rPr>
                <w:b/>
                <w:color w:val="C45911" w:themeColor="accent2" w:themeShade="BF"/>
                <w:sz w:val="24"/>
                <w:szCs w:val="24"/>
              </w:rPr>
              <w:t>Music</w:t>
            </w:r>
            <w:r w:rsidR="004A3FDE">
              <w:rPr>
                <w:b/>
                <w:color w:val="C45911" w:themeColor="accent2" w:themeShade="BF"/>
                <w:sz w:val="24"/>
                <w:szCs w:val="24"/>
              </w:rPr>
              <w:t xml:space="preserve"> - </w:t>
            </w:r>
            <w:r>
              <w:rPr>
                <w:b/>
                <w:color w:val="C45911" w:themeColor="accent2" w:themeShade="BF"/>
                <w:sz w:val="24"/>
                <w:szCs w:val="24"/>
              </w:rPr>
              <w:t xml:space="preserve">with </w:t>
            </w:r>
            <w:r w:rsidR="0063383C">
              <w:rPr>
                <w:b/>
                <w:color w:val="C45911" w:themeColor="accent2" w:themeShade="BF"/>
                <w:sz w:val="24"/>
                <w:szCs w:val="24"/>
              </w:rPr>
              <w:t xml:space="preserve">Beth from </w:t>
            </w:r>
            <w:r>
              <w:rPr>
                <w:b/>
                <w:color w:val="C45911" w:themeColor="accent2" w:themeShade="BF"/>
                <w:sz w:val="24"/>
                <w:szCs w:val="24"/>
              </w:rPr>
              <w:t>Trafford Music Service on T</w:t>
            </w:r>
            <w:r w:rsidR="007B260B">
              <w:rPr>
                <w:b/>
                <w:color w:val="C45911" w:themeColor="accent2" w:themeShade="BF"/>
                <w:sz w:val="24"/>
                <w:szCs w:val="24"/>
              </w:rPr>
              <w:t>hursday</w:t>
            </w:r>
            <w:r>
              <w:rPr>
                <w:b/>
                <w:color w:val="C45911" w:themeColor="accent2" w:themeShade="BF"/>
                <w:sz w:val="24"/>
                <w:szCs w:val="24"/>
              </w:rPr>
              <w:t>.</w:t>
            </w:r>
          </w:p>
          <w:p w14:paraId="0D444BC0" w14:textId="77777777" w:rsidR="002060F2" w:rsidRPr="004D6A5D" w:rsidRDefault="002060F2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  <w:u w:val="single"/>
              </w:rPr>
            </w:pPr>
            <w:r w:rsidRPr="00BA039D"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>PE</w:t>
            </w:r>
            <w:r w:rsidR="007B7A4F">
              <w:rPr>
                <w:b/>
                <w:color w:val="C45911" w:themeColor="accent2" w:themeShade="BF"/>
                <w:sz w:val="24"/>
                <w:szCs w:val="24"/>
              </w:rPr>
              <w:t xml:space="preserve"> – with Mr Ritchie on </w:t>
            </w:r>
            <w:r w:rsidR="009324AB">
              <w:rPr>
                <w:b/>
                <w:color w:val="C45911" w:themeColor="accent2" w:themeShade="BF"/>
                <w:sz w:val="24"/>
                <w:szCs w:val="24"/>
              </w:rPr>
              <w:t xml:space="preserve">Friday </w:t>
            </w:r>
            <w:r>
              <w:rPr>
                <w:b/>
                <w:color w:val="C45911" w:themeColor="accent2" w:themeShade="BF"/>
                <w:sz w:val="24"/>
                <w:szCs w:val="24"/>
              </w:rPr>
              <w:t>.</w:t>
            </w:r>
          </w:p>
        </w:tc>
      </w:tr>
      <w:tr w:rsidR="002060F2" w14:paraId="03EC26A1" w14:textId="77777777" w:rsidTr="009F125E">
        <w:trPr>
          <w:trHeight w:val="855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E8FDE6B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9B00D3"/>
                <w:sz w:val="24"/>
              </w:rPr>
            </w:pPr>
            <w:r>
              <w:rPr>
                <w:rFonts w:ascii="Calibri" w:eastAsia="Calibri" w:hAnsi="Calibri" w:cs="Calibri"/>
                <w:b/>
                <w:color w:val="9B00D3"/>
                <w:sz w:val="24"/>
              </w:rPr>
              <w:t>SPECIAL EVENTS/HOLIDAYS</w:t>
            </w:r>
          </w:p>
          <w:p w14:paraId="20549A78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9B00D3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6CF8C742" wp14:editId="1F0126F0">
                  <wp:extent cx="1076325" cy="975337"/>
                  <wp:effectExtent l="0" t="0" r="0" b="0"/>
                  <wp:docPr id="5" name="irc_mi" descr="Image result for letter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letter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3088" cy="990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8B6C123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61C49DC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  <w:r>
              <w:rPr>
                <w:rFonts w:ascii="Calibri" w:eastAsia="Calibri" w:hAnsi="Calibri" w:cs="Calibri"/>
                <w:color w:val="9B00D3"/>
                <w:sz w:val="24"/>
              </w:rPr>
              <w:t xml:space="preserve">Please keep up-to-date with letters and our web page where you find all our special events </w:t>
            </w:r>
            <w:r w:rsidR="00F40A8F">
              <w:rPr>
                <w:rFonts w:ascii="Calibri" w:eastAsia="Calibri" w:hAnsi="Calibri" w:cs="Calibri"/>
                <w:color w:val="9B00D3"/>
                <w:sz w:val="24"/>
              </w:rPr>
              <w:t>organised</w:t>
            </w:r>
            <w:r>
              <w:rPr>
                <w:rFonts w:ascii="Calibri" w:eastAsia="Calibri" w:hAnsi="Calibri" w:cs="Calibri"/>
                <w:color w:val="9B00D3"/>
                <w:sz w:val="24"/>
              </w:rPr>
              <w:t>!</w:t>
            </w:r>
          </w:p>
          <w:p w14:paraId="464A5736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</w:p>
          <w:p w14:paraId="2D0087BD" w14:textId="4401EAE5" w:rsidR="002060F2" w:rsidRDefault="002060F2" w:rsidP="009F125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  <w:r>
              <w:rPr>
                <w:rFonts w:ascii="Calibri" w:eastAsia="Calibri" w:hAnsi="Calibri" w:cs="Calibri"/>
                <w:color w:val="9B00D3"/>
                <w:sz w:val="24"/>
              </w:rPr>
              <w:t xml:space="preserve">Please refer </w:t>
            </w:r>
            <w:r w:rsidR="00F40A8F">
              <w:rPr>
                <w:rFonts w:ascii="Calibri" w:eastAsia="Calibri" w:hAnsi="Calibri" w:cs="Calibri"/>
                <w:color w:val="9B00D3"/>
                <w:sz w:val="24"/>
              </w:rPr>
              <w:t xml:space="preserve">to our school calendar </w:t>
            </w:r>
            <w:r w:rsidR="00ED68B2">
              <w:rPr>
                <w:rFonts w:ascii="Calibri" w:eastAsia="Calibri" w:hAnsi="Calibri" w:cs="Calibri"/>
                <w:color w:val="9B00D3"/>
                <w:sz w:val="24"/>
              </w:rPr>
              <w:t>202</w:t>
            </w:r>
            <w:r w:rsidR="00204DFA">
              <w:rPr>
                <w:rFonts w:ascii="Calibri" w:eastAsia="Calibri" w:hAnsi="Calibri" w:cs="Calibri"/>
                <w:color w:val="9B00D3"/>
                <w:sz w:val="24"/>
              </w:rPr>
              <w:t>2</w:t>
            </w:r>
            <w:r w:rsidR="00ED68B2">
              <w:rPr>
                <w:rFonts w:ascii="Calibri" w:eastAsia="Calibri" w:hAnsi="Calibri" w:cs="Calibri"/>
                <w:color w:val="9B00D3"/>
                <w:sz w:val="24"/>
              </w:rPr>
              <w:t>-202</w:t>
            </w:r>
            <w:r w:rsidR="00204DFA">
              <w:rPr>
                <w:rFonts w:ascii="Calibri" w:eastAsia="Calibri" w:hAnsi="Calibri" w:cs="Calibri"/>
                <w:color w:val="9B00D3"/>
                <w:sz w:val="24"/>
              </w:rPr>
              <w:t>3</w:t>
            </w:r>
            <w:r>
              <w:rPr>
                <w:rFonts w:ascii="Calibri" w:eastAsia="Calibri" w:hAnsi="Calibri" w:cs="Calibri"/>
                <w:color w:val="9B00D3"/>
                <w:sz w:val="24"/>
              </w:rPr>
              <w:t xml:space="preserve"> – reminders to follow as and when they occur.</w:t>
            </w:r>
          </w:p>
          <w:p w14:paraId="08641E54" w14:textId="77777777" w:rsidR="002060F2" w:rsidRPr="006E756F" w:rsidRDefault="002060F2" w:rsidP="009F125E">
            <w:pPr>
              <w:pStyle w:val="ListParagraph"/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</w:p>
        </w:tc>
      </w:tr>
      <w:tr w:rsidR="002060F2" w14:paraId="32B644D2" w14:textId="77777777" w:rsidTr="009F125E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592A51D" w14:textId="77777777" w:rsidR="002060F2" w:rsidRDefault="00F40A8F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00FF"/>
                <w:sz w:val="24"/>
              </w:rPr>
            </w:pPr>
            <w:r>
              <w:rPr>
                <w:rFonts w:ascii="Calibri" w:eastAsia="Calibri" w:hAnsi="Calibri" w:cs="Calibri"/>
                <w:b/>
                <w:color w:val="FF00FF"/>
                <w:sz w:val="24"/>
              </w:rPr>
              <w:t xml:space="preserve">READING </w:t>
            </w:r>
          </w:p>
          <w:p w14:paraId="35D50CF9" w14:textId="77777777" w:rsidR="00F40A8F" w:rsidRDefault="00F40A8F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00FF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0A3F97B0" wp14:editId="44AAEDE4">
                  <wp:extent cx="1304716" cy="781050"/>
                  <wp:effectExtent l="0" t="0" r="0" b="0"/>
                  <wp:docPr id="3" name="irc_mi" descr="Image result for READING">
                    <a:hlinkClick xmlns:a="http://schemas.openxmlformats.org/drawingml/2006/main" r:id="rId19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READING">
                            <a:hlinkClick r:id="rId19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0783" cy="8146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95F7237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00FF"/>
                <w:sz w:val="24"/>
              </w:rPr>
            </w:pPr>
          </w:p>
          <w:p w14:paraId="6DAD85F0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FF00FF"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4F83FD9" w14:textId="77777777" w:rsidR="002060F2" w:rsidRPr="00CE3CED" w:rsidRDefault="00F40A8F" w:rsidP="00F40A8F">
            <w:r w:rsidRPr="00F80C6F">
              <w:rPr>
                <w:b/>
                <w:color w:val="00B050"/>
              </w:rPr>
              <w:t xml:space="preserve">We read every day in school and if possible, </w:t>
            </w:r>
            <w:r w:rsidR="00C12D70">
              <w:rPr>
                <w:b/>
                <w:color w:val="00B050"/>
              </w:rPr>
              <w:t xml:space="preserve">we </w:t>
            </w:r>
            <w:r w:rsidRPr="00F80C6F">
              <w:rPr>
                <w:b/>
                <w:color w:val="00B050"/>
              </w:rPr>
              <w:t>would like</w:t>
            </w:r>
            <w:r w:rsidR="007B7A4F">
              <w:rPr>
                <w:b/>
                <w:color w:val="00B050"/>
              </w:rPr>
              <w:t xml:space="preserve"> you</w:t>
            </w:r>
            <w:r w:rsidRPr="00F80C6F">
              <w:rPr>
                <w:b/>
                <w:color w:val="00B050"/>
              </w:rPr>
              <w:t xml:space="preserve"> to read with your child each night.</w:t>
            </w:r>
          </w:p>
        </w:tc>
      </w:tr>
    </w:tbl>
    <w:p w14:paraId="157AEFBA" w14:textId="77777777" w:rsidR="002060F2" w:rsidRDefault="002060F2" w:rsidP="002060F2">
      <w:pPr>
        <w:rPr>
          <w:rFonts w:ascii="Calibri" w:eastAsia="Calibri" w:hAnsi="Calibri" w:cs="Calibri"/>
          <w:sz w:val="24"/>
        </w:rPr>
      </w:pPr>
    </w:p>
    <w:p w14:paraId="284B7855" w14:textId="77777777" w:rsidR="002060F2" w:rsidRDefault="002060F2" w:rsidP="002060F2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INDIVIDUAL BEHAVIOUR TARGETS</w:t>
      </w:r>
    </w:p>
    <w:p w14:paraId="72540C79" w14:textId="77777777" w:rsidR="00933454" w:rsidRDefault="002060F2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Please refer to your child’s IBP and get in touch with the class teacher if you have any concerns.</w:t>
      </w:r>
      <w:r>
        <w:rPr>
          <w:rFonts w:ascii="Calibri" w:eastAsia="Calibri" w:hAnsi="Calibri" w:cs="Calibri"/>
          <w:sz w:val="24"/>
        </w:rPr>
        <w:br/>
        <w:t>...................................................................................................................................................</w:t>
      </w:r>
    </w:p>
    <w:p w14:paraId="1D6F759F" w14:textId="77777777" w:rsidR="00B612E2" w:rsidRDefault="00B612E2">
      <w:pPr>
        <w:rPr>
          <w:rFonts w:ascii="Calibri" w:eastAsia="Calibri" w:hAnsi="Calibri" w:cs="Calibri"/>
          <w:color w:val="1F497D"/>
        </w:rPr>
      </w:pPr>
    </w:p>
    <w:p w14:paraId="58000B62" w14:textId="1D1A568C" w:rsidR="00B612E2" w:rsidRPr="00933454" w:rsidRDefault="00B612E2">
      <w:pPr>
        <w:rPr>
          <w:rFonts w:ascii="Calibri" w:eastAsia="Calibri" w:hAnsi="Calibri" w:cs="Calibri"/>
          <w:color w:val="1F497D"/>
        </w:rPr>
      </w:pPr>
    </w:p>
    <w:sectPr w:rsidR="00B612E2" w:rsidRPr="00933454" w:rsidSect="009944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Arial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D60610"/>
    <w:multiLevelType w:val="hybridMultilevel"/>
    <w:tmpl w:val="6B840FE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D44EA9"/>
    <w:multiLevelType w:val="hybridMultilevel"/>
    <w:tmpl w:val="0F6CFF6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442161"/>
    <w:multiLevelType w:val="hybridMultilevel"/>
    <w:tmpl w:val="059C884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B72840"/>
    <w:multiLevelType w:val="hybridMultilevel"/>
    <w:tmpl w:val="AF6E8430"/>
    <w:lvl w:ilvl="0" w:tplc="BB9A90D4">
      <w:start w:val="1"/>
      <w:numFmt w:val="decimal"/>
      <w:lvlText w:val="%1)"/>
      <w:lvlJc w:val="left"/>
      <w:pPr>
        <w:ind w:left="720" w:hanging="360"/>
      </w:pPr>
      <w:rPr>
        <w:rFonts w:cs="Helvetica" w:hint="default"/>
        <w:color w:val="545A5E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0E649C"/>
    <w:multiLevelType w:val="hybridMultilevel"/>
    <w:tmpl w:val="0F44ECA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732425"/>
    <w:multiLevelType w:val="hybridMultilevel"/>
    <w:tmpl w:val="D74048F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BE2C92"/>
    <w:multiLevelType w:val="hybridMultilevel"/>
    <w:tmpl w:val="1E64577A"/>
    <w:lvl w:ilvl="0" w:tplc="E3A4876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0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0F2"/>
    <w:rsid w:val="00033AA0"/>
    <w:rsid w:val="000F5216"/>
    <w:rsid w:val="00186C4E"/>
    <w:rsid w:val="001B6DF1"/>
    <w:rsid w:val="00204DFA"/>
    <w:rsid w:val="002060F2"/>
    <w:rsid w:val="002E2CD8"/>
    <w:rsid w:val="004A3FDE"/>
    <w:rsid w:val="0063383C"/>
    <w:rsid w:val="007B260B"/>
    <w:rsid w:val="007B7A4F"/>
    <w:rsid w:val="007E285A"/>
    <w:rsid w:val="00851928"/>
    <w:rsid w:val="00855DDD"/>
    <w:rsid w:val="008B60D8"/>
    <w:rsid w:val="009324AB"/>
    <w:rsid w:val="00933454"/>
    <w:rsid w:val="009769D0"/>
    <w:rsid w:val="00A036BC"/>
    <w:rsid w:val="00B16A5B"/>
    <w:rsid w:val="00B612E2"/>
    <w:rsid w:val="00B86B19"/>
    <w:rsid w:val="00B94BDA"/>
    <w:rsid w:val="00BC1529"/>
    <w:rsid w:val="00BE4B04"/>
    <w:rsid w:val="00C12D70"/>
    <w:rsid w:val="00D6796B"/>
    <w:rsid w:val="00E517CE"/>
    <w:rsid w:val="00E9483B"/>
    <w:rsid w:val="00ED68B2"/>
    <w:rsid w:val="00F40A8F"/>
    <w:rsid w:val="00FF4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61371ADD"/>
  <w15:chartTrackingRefBased/>
  <w15:docId w15:val="{5A082A01-9DF8-4C05-950C-433BC68E2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060F2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60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pngfly.com/png-bbe3zd/" TargetMode="External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oleObject" Target="embeddings/oleObject1.bin"/><Relationship Id="rId12" Type="http://schemas.openxmlformats.org/officeDocument/2006/relationships/image" Target="media/image4.png"/><Relationship Id="rId17" Type="http://schemas.openxmlformats.org/officeDocument/2006/relationships/hyperlink" Target="http://www.google.co.uk/url?sa=i&amp;rct=j&amp;q=&amp;esrc=s&amp;source=images&amp;cd=&amp;cad=rja&amp;uact=8&amp;ved=0ahUKEwjv5I_70IzQAhUBVxoKHSHOADUQjRwIBw&amp;url=http://www.clipartkid.com/clip-art-letter-mail-cliparts/&amp;bvm=bv.137132246,d.ZGg&amp;psig=AFQjCNFdXpi8DZXwcj8-uPNx_mEA9eV5bQ&amp;ust=1478264060474625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google.co.uk/url?sa=i&amp;rct=j&amp;q=&amp;esrc=s&amp;source=images&amp;cd=&amp;ved=2ahUKEwiTmriNovHmAhXs8eAKHc_cDrcQjRx6BAgBEAQ&amp;url=https://www.ducksters.com/science/&amp;psig=AOvVaw0FfYAnB-dn_v0cYOv23HIj&amp;ust=157847884218756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google.co.uk/url?sa=i&amp;url=https://www.ypo.co.uk/product/detail/early-years/puppets/820682&amp;psig=AOvVaw1051R9XpP_i1YGKZap30YE&amp;ust=1595424078277000&amp;source=images&amp;cd=vfe&amp;ved=0CAIQjRxqFwoTCLjvlei23uoCFQAAAAAdAAAAABAE" TargetMode="External"/><Relationship Id="rId10" Type="http://schemas.openxmlformats.org/officeDocument/2006/relationships/image" Target="media/image3.jpeg"/><Relationship Id="rId19" Type="http://schemas.openxmlformats.org/officeDocument/2006/relationships/hyperlink" Target="https://www.google.co.uk/url?sa=i&amp;rct=j&amp;q=&amp;esrc=s&amp;source=images&amp;cd=&amp;ved=2ahUKEwiJgfe37qXlAhVLzBoKHUKmDSAQjRx6BAgBEAQ&amp;url=https://www.edsurge.com/news/2019-09-03-practical-tips-to-foster-a-love-of-reading-across-the-curriculum&amp;psig=AOvVaw1fufL0p-3W8_T0O45reKqk&amp;ust=157148995099688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ogle.co.uk/url?sa=i&amp;rct=j&amp;q=&amp;esrc=s&amp;source=images&amp;cd=&amp;cad=rja&amp;uact=8&amp;ved=2ahUKEwjjjZT8-qvgAhUuz4UKHdBBCBMQjRx6BAgBEAU&amp;url=https://www.123rf.com/photo_15667583_illustration-of-numbers-and-maths-symbols-on-white-background.html&amp;psig=AOvVaw2Bp4TpIHIkvq_aVUk2kuF1&amp;ust=1549709244439331" TargetMode="External"/><Relationship Id="rId14" Type="http://schemas.openxmlformats.org/officeDocument/2006/relationships/image" Target="media/image5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95A2F9-A764-44A1-BB4C-47430096D2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nshafai</dc:creator>
  <cp:keywords/>
  <dc:description/>
  <cp:lastModifiedBy>Miss G Pogson</cp:lastModifiedBy>
  <cp:revision>2</cp:revision>
  <dcterms:created xsi:type="dcterms:W3CDTF">2023-01-03T10:18:00Z</dcterms:created>
  <dcterms:modified xsi:type="dcterms:W3CDTF">2023-01-03T10:18:00Z</dcterms:modified>
</cp:coreProperties>
</file>